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-930465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EF30E6" w:rsidRDefault="00EF30E6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EF30E6">
        <w:rPr>
          <w:rFonts w:asciiTheme="minorHAnsi" w:hAnsiTheme="minorHAnsi"/>
          <w:bCs/>
          <w:caps/>
          <w:color w:val="365F91"/>
          <w:sz w:val="44"/>
          <w:szCs w:val="44"/>
        </w:rPr>
        <w:t>Siła nacisku a ciśnienie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EF30E6" w:rsidRDefault="00EF30E6" w:rsidP="00EF30E6">
      <w:pPr>
        <w:rPr>
          <w:b/>
          <w:bCs/>
          <w:i/>
          <w:sz w:val="32"/>
          <w:szCs w:val="32"/>
        </w:rPr>
      </w:pPr>
    </w:p>
    <w:p w:rsidR="00EF30E6" w:rsidRPr="002A08CF" w:rsidRDefault="00EF30E6" w:rsidP="00EF30E6">
      <w:pPr>
        <w:pStyle w:val="Nagwek1"/>
      </w:pPr>
      <w:r w:rsidRPr="002A08CF">
        <w:lastRenderedPageBreak/>
        <w:t xml:space="preserve">Siła nacisku a </w:t>
      </w:r>
      <w:r w:rsidRPr="00EF30E6">
        <w:t>ciśnienie</w:t>
      </w:r>
      <w:r w:rsidRPr="002A08CF">
        <w:t xml:space="preserve"> – scenariusz lekcji</w:t>
      </w:r>
    </w:p>
    <w:p w:rsidR="00EF30E6" w:rsidRPr="002A08CF" w:rsidRDefault="00EF30E6" w:rsidP="00EF30E6">
      <w:pPr>
        <w:pStyle w:val="Paragraph1"/>
      </w:pPr>
      <w:r w:rsidRPr="002A08CF">
        <w:rPr>
          <w:b/>
          <w:bCs/>
        </w:rPr>
        <w:t>Czas:</w:t>
      </w:r>
      <w:r w:rsidRPr="002A08CF">
        <w:t xml:space="preserve"> 45 minut</w:t>
      </w:r>
    </w:p>
    <w:p w:rsidR="00EF30E6" w:rsidRPr="002A08CF" w:rsidRDefault="00EF30E6" w:rsidP="00EF30E6">
      <w:pPr>
        <w:pStyle w:val="Paragraph1"/>
      </w:pPr>
      <w:r w:rsidRPr="002A08CF">
        <w:rPr>
          <w:b/>
          <w:bCs/>
        </w:rPr>
        <w:t>Cele ogólne:</w:t>
      </w:r>
    </w:p>
    <w:p w:rsidR="00EF30E6" w:rsidRPr="002A08CF" w:rsidRDefault="00EF30E6" w:rsidP="00EF30E6">
      <w:pPr>
        <w:pStyle w:val="Bullets1"/>
        <w:rPr>
          <w:b/>
        </w:rPr>
      </w:pPr>
      <w:r w:rsidRPr="002A08CF">
        <w:t>Wprowadzenie pojęcia siły nacisku.</w:t>
      </w:r>
    </w:p>
    <w:p w:rsidR="00EF30E6" w:rsidRPr="002A08CF" w:rsidRDefault="00EF30E6" w:rsidP="00EF30E6">
      <w:pPr>
        <w:pStyle w:val="Bullets1"/>
      </w:pPr>
      <w:r w:rsidRPr="002A08CF">
        <w:t>Wprowadzenie pojęcia parcia jako nacisku cieczy lub gazu na powierzchnię.</w:t>
      </w:r>
    </w:p>
    <w:p w:rsidR="00EF30E6" w:rsidRPr="002A08CF" w:rsidRDefault="00EF30E6" w:rsidP="00EF30E6">
      <w:pPr>
        <w:pStyle w:val="Bullets1"/>
        <w:rPr>
          <w:b/>
        </w:rPr>
      </w:pPr>
      <w:r w:rsidRPr="002A08CF">
        <w:t>Wprowadzenie pojęcia ciśnienia i jednostki ciśnienia.</w:t>
      </w:r>
    </w:p>
    <w:p w:rsidR="00EF30E6" w:rsidRPr="002A08CF" w:rsidRDefault="00EF30E6" w:rsidP="00EF30E6">
      <w:pPr>
        <w:pStyle w:val="Bullets1"/>
        <w:rPr>
          <w:b/>
        </w:rPr>
      </w:pPr>
      <w:r w:rsidRPr="002A08CF">
        <w:t>Analizowanie sytuacji z życia codziennego z zastosowaniem wiadomości z zakresu fizyki.</w:t>
      </w:r>
    </w:p>
    <w:p w:rsidR="00EF30E6" w:rsidRPr="00EF30E6" w:rsidRDefault="00EF30E6" w:rsidP="00EF30E6">
      <w:pPr>
        <w:pStyle w:val="Paragraph1"/>
        <w:rPr>
          <w:b/>
        </w:rPr>
      </w:pPr>
      <w:r w:rsidRPr="00EF30E6">
        <w:rPr>
          <w:b/>
        </w:rPr>
        <w:t>Cele szczegółowe – uczeń:</w:t>
      </w:r>
    </w:p>
    <w:p w:rsidR="00EF30E6" w:rsidRPr="002A08CF" w:rsidRDefault="00EF30E6" w:rsidP="00B66A0D">
      <w:pPr>
        <w:pStyle w:val="Bullets1"/>
        <w:jc w:val="left"/>
      </w:pPr>
      <w:r w:rsidRPr="002A08CF">
        <w:t>posługuje się pojęciem siły nacisku, podaje przykłady z życia codziennego obrazujące działanie siły nacisku,</w:t>
      </w:r>
    </w:p>
    <w:p w:rsidR="00EF30E6" w:rsidRPr="002A08CF" w:rsidRDefault="00EF30E6" w:rsidP="00B66A0D">
      <w:pPr>
        <w:pStyle w:val="Bullets1"/>
        <w:jc w:val="left"/>
      </w:pPr>
      <w:r w:rsidRPr="002A08CF">
        <w:t>posługuje się pojęciem parcia (siły nacisku cieczy lub gazu na podłoże), podaje przykłady działania siły parcia zaczerpnięte z życia codziennego,</w:t>
      </w:r>
    </w:p>
    <w:p w:rsidR="00EF30E6" w:rsidRPr="002A08CF" w:rsidRDefault="00EF30E6" w:rsidP="00B66A0D">
      <w:pPr>
        <w:pStyle w:val="Bullets1"/>
        <w:jc w:val="left"/>
      </w:pPr>
      <w:r w:rsidRPr="002A08CF">
        <w:rPr>
          <w:spacing w:val="-5"/>
        </w:rPr>
        <w:t>wyjaśnia, czym jest siła parcia (w skrócie: parcie), podaje jednostkę parcia w układzie SI,</w:t>
      </w:r>
    </w:p>
    <w:p w:rsidR="00EF30E6" w:rsidRPr="002A08CF" w:rsidRDefault="00EF30E6" w:rsidP="00B66A0D">
      <w:pPr>
        <w:pStyle w:val="Bullets1"/>
        <w:jc w:val="left"/>
      </w:pPr>
      <w:r w:rsidRPr="002A08CF">
        <w:t xml:space="preserve">bada, od czego zależy ciśnienie; opisuje przebieg i wynik doświadczenia; wykonuje schematyczny rysunek </w:t>
      </w:r>
      <w:r w:rsidRPr="002A08CF">
        <w:rPr>
          <w:spacing w:val="-5"/>
        </w:rPr>
        <w:t>obrazujący układ doświadczalny,</w:t>
      </w:r>
    </w:p>
    <w:p w:rsidR="00EF30E6" w:rsidRPr="002A08CF" w:rsidRDefault="00EF30E6" w:rsidP="00B66A0D">
      <w:pPr>
        <w:pStyle w:val="Bullets1"/>
        <w:jc w:val="left"/>
      </w:pPr>
      <w:r w:rsidRPr="002A08CF">
        <w:t>posługuje się pojęciem ciśnienia, podaje jednostkę ciśnienia w układzie SI,</w:t>
      </w:r>
    </w:p>
    <w:p w:rsidR="00EF30E6" w:rsidRPr="002A08CF" w:rsidRDefault="00EF30E6" w:rsidP="00B66A0D">
      <w:pPr>
        <w:pStyle w:val="Bullets1"/>
        <w:jc w:val="left"/>
      </w:pPr>
      <w:r w:rsidRPr="002A08CF">
        <w:t>wyjaśnia znaczenie pojęcia ciśnienia, wskazując przykłady z życia codziennego,</w:t>
      </w:r>
    </w:p>
    <w:p w:rsidR="00EF30E6" w:rsidRPr="002A08CF" w:rsidRDefault="00EF30E6" w:rsidP="00B66A0D">
      <w:pPr>
        <w:pStyle w:val="Bullets1"/>
        <w:jc w:val="left"/>
      </w:pPr>
      <w:r w:rsidRPr="002A08CF">
        <w:rPr>
          <w:spacing w:val="-5"/>
        </w:rPr>
        <w:t>interpretuje ciśnienie o wartości 1 paskala (1 Pa),</w:t>
      </w:r>
    </w:p>
    <w:p w:rsidR="00EF30E6" w:rsidRPr="002A08CF" w:rsidRDefault="00EF30E6" w:rsidP="00B66A0D">
      <w:pPr>
        <w:pStyle w:val="Bullets1"/>
        <w:jc w:val="left"/>
      </w:pPr>
      <w:r w:rsidRPr="002A08CF">
        <w:rPr>
          <w:spacing w:val="-5"/>
        </w:rPr>
        <w:t xml:space="preserve">wykorzystuje zależność między ciśnieniem, parciem i polem powierzchni do rozwiązywania prostych zadań </w:t>
      </w:r>
      <w:r w:rsidRPr="002A08CF">
        <w:rPr>
          <w:spacing w:val="-4"/>
        </w:rPr>
        <w:t>obliczeniowych (rozróżnia wielkości dane i szukane).</w:t>
      </w:r>
    </w:p>
    <w:p w:rsidR="00EF30E6" w:rsidRPr="00EF30E6" w:rsidRDefault="00EF30E6" w:rsidP="00EF30E6">
      <w:pPr>
        <w:pStyle w:val="Paragraph1"/>
        <w:rPr>
          <w:b/>
        </w:rPr>
      </w:pPr>
      <w:r w:rsidRPr="00EF30E6">
        <w:rPr>
          <w:b/>
        </w:rPr>
        <w:t>Metody:</w:t>
      </w:r>
    </w:p>
    <w:p w:rsidR="00EF30E6" w:rsidRPr="002A08CF" w:rsidRDefault="00EF30E6" w:rsidP="00EF30E6">
      <w:pPr>
        <w:pStyle w:val="Bullets1"/>
      </w:pPr>
      <w:r w:rsidRPr="002A08CF">
        <w:t>pokaz,</w:t>
      </w:r>
    </w:p>
    <w:p w:rsidR="00EF30E6" w:rsidRPr="002A08CF" w:rsidRDefault="00EF30E6" w:rsidP="00EF30E6">
      <w:pPr>
        <w:pStyle w:val="Bullets1"/>
      </w:pPr>
      <w:r w:rsidRPr="002A08CF">
        <w:t>obserwacje,</w:t>
      </w:r>
    </w:p>
    <w:p w:rsidR="00EF30E6" w:rsidRPr="002A08CF" w:rsidRDefault="00EF30E6" w:rsidP="00EF30E6">
      <w:pPr>
        <w:pStyle w:val="Bullets1"/>
      </w:pPr>
      <w:r w:rsidRPr="002A08CF">
        <w:t>doświadczenia,</w:t>
      </w:r>
    </w:p>
    <w:p w:rsidR="00EF30E6" w:rsidRPr="002A08CF" w:rsidRDefault="00EF30E6" w:rsidP="00EF30E6">
      <w:pPr>
        <w:pStyle w:val="Bullets1"/>
      </w:pPr>
      <w:r w:rsidRPr="002A08CF">
        <w:t>pogadanka.</w:t>
      </w:r>
    </w:p>
    <w:p w:rsidR="00EF30E6" w:rsidRPr="00EF30E6" w:rsidRDefault="00EF30E6" w:rsidP="00EF30E6">
      <w:pPr>
        <w:pStyle w:val="Paragraph1"/>
        <w:rPr>
          <w:b/>
        </w:rPr>
      </w:pPr>
      <w:r w:rsidRPr="00EF30E6">
        <w:rPr>
          <w:b/>
        </w:rPr>
        <w:t>Formy pracy:</w:t>
      </w:r>
    </w:p>
    <w:p w:rsidR="00EF30E6" w:rsidRPr="002A08CF" w:rsidRDefault="00EF30E6" w:rsidP="00EF30E6">
      <w:pPr>
        <w:pStyle w:val="Bullets1"/>
      </w:pPr>
      <w:r w:rsidRPr="002A08CF">
        <w:t>praca zbiorowa (z całą klasą).</w:t>
      </w:r>
    </w:p>
    <w:p w:rsidR="00EF30E6" w:rsidRDefault="00EF30E6" w:rsidP="00EF30E6">
      <w:pPr>
        <w:pStyle w:val="Paragraph1"/>
        <w:rPr>
          <w:b/>
        </w:rPr>
      </w:pPr>
    </w:p>
    <w:p w:rsidR="00EF30E6" w:rsidRPr="00EF30E6" w:rsidRDefault="00EF30E6" w:rsidP="00EF30E6">
      <w:pPr>
        <w:pStyle w:val="Paragraph1"/>
        <w:rPr>
          <w:b/>
        </w:rPr>
      </w:pPr>
      <w:r w:rsidRPr="00EF30E6">
        <w:rPr>
          <w:b/>
        </w:rPr>
        <w:lastRenderedPageBreak/>
        <w:t>Środki dydaktyczne:</w:t>
      </w:r>
    </w:p>
    <w:p w:rsidR="00EF30E6" w:rsidRPr="002A08CF" w:rsidRDefault="00EF30E6" w:rsidP="00B66A0D">
      <w:pPr>
        <w:pStyle w:val="Bullets1"/>
        <w:jc w:val="left"/>
      </w:pPr>
      <w:r w:rsidRPr="002A08CF">
        <w:t>przyrządy do doświadczeń: taca, mąka, metalowy klocek, rękawiczka jednorazowa, balonik, woda,</w:t>
      </w:r>
    </w:p>
    <w:p w:rsidR="00EF30E6" w:rsidRPr="002A08CF" w:rsidRDefault="00EF30E6" w:rsidP="00B66A0D">
      <w:pPr>
        <w:pStyle w:val="Bullets1"/>
        <w:jc w:val="left"/>
      </w:pPr>
      <w:r w:rsidRPr="002A08CF">
        <w:t>tabela „Wartości ciśnienia spotykane na co dzień”,</w:t>
      </w:r>
    </w:p>
    <w:p w:rsidR="00EF30E6" w:rsidRPr="002A08CF" w:rsidRDefault="00EF30E6" w:rsidP="00B66A0D">
      <w:pPr>
        <w:pStyle w:val="Bullets1"/>
        <w:jc w:val="left"/>
      </w:pPr>
      <w:r w:rsidRPr="002A08CF">
        <w:t>tekst „Jednostki ciśnienia”,</w:t>
      </w:r>
    </w:p>
    <w:p w:rsidR="00EF30E6" w:rsidRPr="002A08CF" w:rsidRDefault="00EF30E6" w:rsidP="00B66A0D">
      <w:pPr>
        <w:pStyle w:val="Bullets1"/>
        <w:jc w:val="left"/>
      </w:pPr>
      <w:r w:rsidRPr="002A08CF">
        <w:t>symulacja „Skutki działania siły nacisku”,</w:t>
      </w:r>
    </w:p>
    <w:p w:rsidR="00EF30E6" w:rsidRPr="002A08CF" w:rsidRDefault="00EF30E6" w:rsidP="00B66A0D">
      <w:pPr>
        <w:pStyle w:val="Bullets1"/>
        <w:jc w:val="left"/>
      </w:pPr>
      <w:r w:rsidRPr="002A08CF">
        <w:t>„Zadania”,</w:t>
      </w:r>
    </w:p>
    <w:p w:rsidR="00EF30E6" w:rsidRPr="002A08CF" w:rsidRDefault="00B66A0D" w:rsidP="00B66A0D">
      <w:pPr>
        <w:pStyle w:val="Bullets1"/>
        <w:jc w:val="left"/>
      </w:pPr>
      <w:r>
        <w:t>plansza „</w:t>
      </w:r>
      <w:r w:rsidR="00EF30E6" w:rsidRPr="002A08CF">
        <w:t>Pytania sprawdzające”.</w:t>
      </w:r>
      <w:bookmarkStart w:id="0" w:name="_GoBack"/>
      <w:bookmarkEnd w:id="0"/>
    </w:p>
    <w:p w:rsidR="00EF30E6" w:rsidRPr="002A08CF" w:rsidRDefault="00EF30E6" w:rsidP="00EF30E6">
      <w:pPr>
        <w:pStyle w:val="Nagwek1"/>
      </w:pPr>
      <w:r w:rsidRPr="002A08CF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17"/>
        <w:gridCol w:w="4644"/>
        <w:gridCol w:w="34"/>
      </w:tblGrid>
      <w:tr w:rsidR="00EF30E6" w:rsidRPr="002A08CF" w:rsidTr="00EF30E6">
        <w:trPr>
          <w:trHeight w:val="448"/>
        </w:trPr>
        <w:tc>
          <w:tcPr>
            <w:tcW w:w="4644" w:type="dxa"/>
            <w:gridSpan w:val="2"/>
            <w:vAlign w:val="center"/>
          </w:tcPr>
          <w:p w:rsidR="00EF30E6" w:rsidRPr="00EF30E6" w:rsidRDefault="00EF30E6" w:rsidP="00EF30E6">
            <w:pPr>
              <w:spacing w:after="0"/>
              <w:rPr>
                <w:rFonts w:asciiTheme="minorHAnsi" w:hAnsiTheme="minorHAnsi"/>
                <w:b/>
              </w:rPr>
            </w:pPr>
            <w:r w:rsidRPr="00EF30E6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678" w:type="dxa"/>
            <w:gridSpan w:val="2"/>
            <w:vAlign w:val="center"/>
          </w:tcPr>
          <w:p w:rsidR="00EF30E6" w:rsidRPr="00EF30E6" w:rsidRDefault="00EF30E6" w:rsidP="00EF30E6">
            <w:pPr>
              <w:spacing w:after="0"/>
              <w:rPr>
                <w:rFonts w:asciiTheme="minorHAnsi" w:hAnsiTheme="minorHAnsi"/>
                <w:b/>
              </w:rPr>
            </w:pPr>
            <w:r w:rsidRPr="00EF30E6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Wprowadzenie do tematu – pokaz doświadczenia wykazującego zależność między powierzchnią nacisku a ciśnieniem.</w:t>
            </w:r>
          </w:p>
        </w:tc>
        <w:tc>
          <w:tcPr>
            <w:tcW w:w="4678" w:type="dxa"/>
            <w:gridSpan w:val="2"/>
          </w:tcPr>
          <w:p w:rsidR="00EF30E6" w:rsidRPr="00EF30E6" w:rsidRDefault="00EF30E6" w:rsidP="00E14C95">
            <w:pPr>
              <w:pStyle w:val="BulletsTable"/>
              <w:spacing w:after="0"/>
              <w:ind w:left="357" w:hanging="357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EF30E6" w:rsidRPr="00EF30E6" w:rsidRDefault="00EF30E6" w:rsidP="00F36493">
            <w:pPr>
              <w:pStyle w:val="Akapitzlist"/>
              <w:ind w:left="360"/>
              <w:rPr>
                <w:rFonts w:asciiTheme="minorHAnsi" w:hAnsiTheme="minorHAnsi"/>
              </w:rPr>
            </w:pPr>
            <w:r w:rsidRPr="00EF30E6">
              <w:rPr>
                <w:rFonts w:asciiTheme="minorHAnsi" w:hAnsiTheme="minorHAnsi"/>
              </w:rPr>
              <w:t xml:space="preserve">Na tacę sypiemy mąkę; kładziemy na niej metalowy klocek największą powierzchnią, </w:t>
            </w:r>
          </w:p>
          <w:p w:rsidR="00EF30E6" w:rsidRPr="00EF30E6" w:rsidRDefault="00EF30E6" w:rsidP="00F36493">
            <w:pPr>
              <w:pStyle w:val="Akapitzlist"/>
              <w:ind w:left="360"/>
              <w:rPr>
                <w:rFonts w:asciiTheme="minorHAnsi" w:hAnsiTheme="minorHAnsi"/>
              </w:rPr>
            </w:pPr>
            <w:r w:rsidRPr="00EF30E6">
              <w:rPr>
                <w:rFonts w:asciiTheme="minorHAnsi" w:hAnsiTheme="minorHAnsi"/>
              </w:rPr>
              <w:t>a następnie – najmniejszą. Obserwujemy odciski w mące. Należy podkreślić, że siła ciężkości klocka, która w opisywanym przypadku jest również siłą, z jaką klocek naciska na mąkę, w obu przypadkach jest taka sama.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Wprowadzenie pojęcia siły nacisku.</w:t>
            </w:r>
          </w:p>
        </w:tc>
        <w:tc>
          <w:tcPr>
            <w:tcW w:w="4678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Nacisk jest siłą, z jaką ciało działa na powierzchnię. Siła ta jest zawsze skierowana prostopadle do tej powierzchni, niezależnie od jej ustawienia.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Wykonanie prostych doświadczeń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Wprowadzenie pojęcia siły parcia (parcia).</w:t>
            </w:r>
          </w:p>
          <w:p w:rsidR="00EF30E6" w:rsidRPr="00EF30E6" w:rsidRDefault="00EF30E6" w:rsidP="0072099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Jednostka parcia</w:t>
            </w:r>
          </w:p>
        </w:tc>
        <w:tc>
          <w:tcPr>
            <w:tcW w:w="4678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EF30E6" w:rsidRPr="00EF30E6" w:rsidRDefault="00EF30E6" w:rsidP="00EF30E6">
            <w:pPr>
              <w:pStyle w:val="NumberTable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Nadmuchujemy jednorazową rękawiczkę i obserwujemy, jaki przyjmuje kształt.</w:t>
            </w:r>
          </w:p>
          <w:p w:rsidR="00EF30E6" w:rsidRPr="00EF30E6" w:rsidRDefault="00EF30E6" w:rsidP="00EF30E6">
            <w:pPr>
              <w:pStyle w:val="NumberTable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Wypełniamy rękawiczkę wodą </w:t>
            </w:r>
          </w:p>
          <w:p w:rsidR="00EF30E6" w:rsidRPr="00EF30E6" w:rsidRDefault="00EF30E6" w:rsidP="00EF30E6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i obserwujemy, jaki przyjmuje kształt.</w:t>
            </w:r>
          </w:p>
          <w:p w:rsidR="00EF30E6" w:rsidRPr="00EF30E6" w:rsidRDefault="00EF30E6" w:rsidP="00EF30E6">
            <w:pPr>
              <w:pStyle w:val="NumberTable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Do balonika nalewamy tyle wody, </w:t>
            </w:r>
          </w:p>
          <w:p w:rsidR="00EF30E6" w:rsidRPr="00EF30E6" w:rsidRDefault="00EF30E6" w:rsidP="00EF30E6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aby przyjął on kształt kulisty. Wypełniony balonik zawiązujemy, nakłuwamy w kilku miejscach i ściskamy oburącz. Małe strumyczki wody wypływają pod kątem prostym do powierzchni balonika.</w:t>
            </w:r>
          </w:p>
          <w:p w:rsid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Podczas nadmuchiwania wszystkie palce rękawiczki napełniają się równomiernie powietrzem. Odkształcenie rękawiczki jest tym większe, im bardziej ją nadmuchamy/im więcej wlejemy do niej wody. </w:t>
            </w:r>
          </w:p>
          <w:p w:rsidR="00E14C95" w:rsidRPr="00EF30E6" w:rsidRDefault="00E14C95" w:rsidP="00E14C9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Gaz (powietrze) i ciecz (woda) oddziałują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na powierzchnię ciał (rękawiczki), z którymi się stykają. Działające siły nazywamy siłami parcia (lub: parciem). Parcie jest to siła nacisku cieczy lub gazu na powierzchnię ciał, z którymi się one stykają (lub powierzchnie ciał, które są w nich zanurzone).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Parcie (podobnie jak inne formy </w:t>
            </w:r>
            <w:hyperlink r:id="rId9" w:tgtFrame="_top" w:history="1">
              <w:r w:rsidRPr="00EF30E6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siły nacisku</w:t>
              </w:r>
            </w:hyperlink>
            <w:r w:rsidRPr="00EF30E6">
              <w:rPr>
                <w:rFonts w:asciiTheme="minorHAnsi" w:hAnsiTheme="minorHAnsi"/>
                <w:sz w:val="22"/>
                <w:szCs w:val="22"/>
              </w:rPr>
              <w:t xml:space="preserve">) jest zawsze </w:t>
            </w:r>
            <w:r w:rsidRPr="00EF30E6">
              <w:rPr>
                <w:rFonts w:asciiTheme="minorHAnsi" w:hAnsiTheme="minorHAnsi"/>
                <w:bCs/>
                <w:sz w:val="22"/>
                <w:szCs w:val="22"/>
              </w:rPr>
              <w:t xml:space="preserve">skierowane prostopadle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bCs/>
                <w:sz w:val="22"/>
                <w:szCs w:val="22"/>
              </w:rPr>
              <w:t>do powierzchni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i wyrażane w niutonach (N).</w:t>
            </w:r>
          </w:p>
        </w:tc>
      </w:tr>
      <w:tr w:rsidR="00EF30E6" w:rsidRPr="002A08CF" w:rsidTr="00BE47B7">
        <w:trPr>
          <w:gridAfter w:val="1"/>
          <w:wAfter w:w="34" w:type="dxa"/>
        </w:trPr>
        <w:tc>
          <w:tcPr>
            <w:tcW w:w="4627" w:type="dxa"/>
          </w:tcPr>
          <w:p w:rsidR="00DB29CA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pojęcia ciśnienia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– na podstawie obserwacji doświadczenia wykonanego na początku lekcji.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Wprowadzenie wzoru i jednostki ciśnienia.</w:t>
            </w:r>
          </w:p>
        </w:tc>
        <w:tc>
          <w:tcPr>
            <w:tcW w:w="4661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jako symbolu ciśnienia (z ang.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pressure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DB29CA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EF30E6">
              <w:rPr>
                <w:rFonts w:asciiTheme="minorHAnsi" w:hAnsiTheme="minorHAnsi"/>
                <w:sz w:val="22"/>
                <w:szCs w:val="22"/>
              </w:rPr>
              <w:t xml:space="preserve">, gdzie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– siła nacisku (parcie) wyrażana w niutonach, </w:t>
            </w:r>
          </w:p>
          <w:p w:rsidR="00EF30E6" w:rsidRPr="00EF30E6" w:rsidRDefault="00EF30E6" w:rsidP="00DB29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– pole powierzchni, na którą działa siła nacisku (parcie) wyrażane w metrach kwadratowych.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Pokazanie przekształceń zapisanego wyżej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F=pS</m:t>
              </m:r>
            </m:oMath>
            <w:r w:rsidRPr="00EF30E6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den>
              </m:f>
            </m:oMath>
            <w:r w:rsidRPr="00EF30E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F30E6" w:rsidRPr="00BE47B7" w:rsidRDefault="00EF30E6" w:rsidP="00EF30E6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E47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jednostki[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Pa=1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BE47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]. 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Symbol jednostki ciśnienia Pa pochodzi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od nazwiska francuskiego fizyka Blaise’a Pascala. 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Omówienie jednostek pochodnych i innych stosowanych na świecie 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Wykorzystanie tekstu „Jednostki ciśnienia”. 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Omówienie na przykładach zależności ciśnienia od wielkości siły nacisku i powierzchni. Wykorzystanie symulacji „Skutki działania siły nacisku”.</w:t>
            </w:r>
          </w:p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Wskazanie wartości ciśnień spotykanych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na co dzień. Wykorzystanie planszy „Wartości ciśnienia spotykane na co dzień”.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Wyjaśnianie przez uczniów codziennych sytuacji na podstawie wiadomości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o ciśnieniu.</w:t>
            </w:r>
          </w:p>
        </w:tc>
        <w:tc>
          <w:tcPr>
            <w:tcW w:w="4678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Uczniowie odpowiadają na pytania, m.in.: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- Dlaczego podczas akcji ratunkowych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na oblodzonym jeziorze ratownicy wyciągają tonącego z wody, używając drabin (kładą 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się na nich)?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- Dlaczego ostry nóż kroi lepiej niż nóż tępy?</w:t>
            </w:r>
          </w:p>
          <w:p w:rsidR="00EF30E6" w:rsidRPr="00EF30E6" w:rsidRDefault="00EF30E6" w:rsidP="00EF30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- Dlaczego wielkie ciężarówki mają wiele kół?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Rozwiązywanie zadań utrwalających.</w:t>
            </w:r>
          </w:p>
        </w:tc>
        <w:tc>
          <w:tcPr>
            <w:tcW w:w="4678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Rozwiązywanie zadań dotyczących obliczania ciśnienia. Wykorzystanie przykładowych  zadań – „Zadania”.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EF30E6" w:rsidRDefault="00EF30E6" w:rsidP="00EF30E6">
      <w:pPr>
        <w:pStyle w:val="Nagwek1"/>
      </w:pPr>
      <w:r>
        <w:lastRenderedPageBreak/>
        <w:t>Pytania sprawdzające</w:t>
      </w:r>
    </w:p>
    <w:p w:rsidR="00EF30E6" w:rsidRDefault="00EF30E6" w:rsidP="00EF30E6">
      <w:pPr>
        <w:pStyle w:val="Numbers1"/>
      </w:pPr>
      <w:r>
        <w:t>Wyjaśnij, czym jest parcie.</w:t>
      </w:r>
    </w:p>
    <w:p w:rsidR="00EF30E6" w:rsidRDefault="00EF30E6" w:rsidP="00EF30E6">
      <w:pPr>
        <w:pStyle w:val="Numbers1"/>
      </w:pPr>
      <w:r>
        <w:t>Wyjaśnij związek między wartością siły parcia a wielkością powierzchni, na która parcie działa.</w:t>
      </w:r>
    </w:p>
    <w:p w:rsidR="008264BA" w:rsidRPr="00EF30E6" w:rsidRDefault="00EF30E6" w:rsidP="00EF30E6">
      <w:pPr>
        <w:pStyle w:val="Numbers1"/>
      </w:pPr>
      <w:r>
        <w:t xml:space="preserve">Podaj wielkość, która jest miarą ciśnienia </w:t>
      </w:r>
      <w:r w:rsidRPr="00E14C95">
        <w:rPr>
          <w:i/>
        </w:rPr>
        <w:t>p.</w:t>
      </w:r>
    </w:p>
    <w:sectPr w:rsidR="008264BA" w:rsidRPr="00EF30E6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48" w:rsidRDefault="00494348" w:rsidP="00A814E0">
      <w:pPr>
        <w:spacing w:after="0" w:line="240" w:lineRule="auto"/>
      </w:pPr>
      <w:r>
        <w:separator/>
      </w:r>
    </w:p>
  </w:endnote>
  <w:endnote w:type="continuationSeparator" w:id="1">
    <w:p w:rsidR="00494348" w:rsidRDefault="00494348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48" w:rsidRDefault="00494348" w:rsidP="00A814E0">
      <w:pPr>
        <w:spacing w:after="0" w:line="240" w:lineRule="auto"/>
      </w:pPr>
      <w:r>
        <w:separator/>
      </w:r>
    </w:p>
  </w:footnote>
  <w:footnote w:type="continuationSeparator" w:id="1">
    <w:p w:rsidR="00494348" w:rsidRDefault="00494348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476CB5" w:rsidP="00715BF6">
    <w:pPr>
      <w:pStyle w:val="Nagwek"/>
      <w:pBdr>
        <w:bottom w:val="single" w:sz="4" w:space="1" w:color="D9D9D9"/>
      </w:pBdr>
      <w:rPr>
        <w:b/>
      </w:rPr>
    </w:pPr>
    <w:r w:rsidRPr="00476CB5">
      <w:fldChar w:fldCharType="begin"/>
    </w:r>
    <w:r w:rsidR="00343831">
      <w:instrText xml:space="preserve"> PAGE   \* MERGEFORMAT </w:instrText>
    </w:r>
    <w:r w:rsidRPr="00476CB5">
      <w:fldChar w:fldCharType="separate"/>
    </w:r>
    <w:r w:rsidR="00720997" w:rsidRPr="00720997">
      <w:rPr>
        <w:b/>
        <w:noProof/>
      </w:rPr>
      <w:t>4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9F052E"/>
    <w:multiLevelType w:val="hybridMultilevel"/>
    <w:tmpl w:val="E86E8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FF61A0"/>
    <w:multiLevelType w:val="hybridMultilevel"/>
    <w:tmpl w:val="E7A060BA"/>
    <w:lvl w:ilvl="0" w:tplc="5616EDC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496C07"/>
    <w:multiLevelType w:val="hybridMultilevel"/>
    <w:tmpl w:val="1088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B1FAA"/>
    <w:multiLevelType w:val="hybridMultilevel"/>
    <w:tmpl w:val="E6E46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713F4D"/>
    <w:multiLevelType w:val="hybridMultilevel"/>
    <w:tmpl w:val="6BDAE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E5AFD"/>
    <w:multiLevelType w:val="hybridMultilevel"/>
    <w:tmpl w:val="ED103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422FD4"/>
    <w:multiLevelType w:val="hybridMultilevel"/>
    <w:tmpl w:val="69F6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426E1"/>
    <w:multiLevelType w:val="hybridMultilevel"/>
    <w:tmpl w:val="80D03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384018"/>
    <w:multiLevelType w:val="hybridMultilevel"/>
    <w:tmpl w:val="157C99D8"/>
    <w:lvl w:ilvl="0" w:tplc="506E22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494C"/>
    <w:multiLevelType w:val="hybridMultilevel"/>
    <w:tmpl w:val="4294B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99575A"/>
    <w:multiLevelType w:val="hybridMultilevel"/>
    <w:tmpl w:val="CE2C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983E1B"/>
    <w:multiLevelType w:val="hybridMultilevel"/>
    <w:tmpl w:val="C142A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12"/>
  </w:num>
  <w:num w:numId="4">
    <w:abstractNumId w:val="42"/>
  </w:num>
  <w:num w:numId="5">
    <w:abstractNumId w:val="18"/>
  </w:num>
  <w:num w:numId="6">
    <w:abstractNumId w:val="38"/>
  </w:num>
  <w:num w:numId="7">
    <w:abstractNumId w:val="25"/>
  </w:num>
  <w:num w:numId="8">
    <w:abstractNumId w:val="39"/>
  </w:num>
  <w:num w:numId="9">
    <w:abstractNumId w:val="11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37"/>
  </w:num>
  <w:num w:numId="19">
    <w:abstractNumId w:val="22"/>
  </w:num>
  <w:num w:numId="20">
    <w:abstractNumId w:val="7"/>
  </w:num>
  <w:num w:numId="21">
    <w:abstractNumId w:val="27"/>
  </w:num>
  <w:num w:numId="22">
    <w:abstractNumId w:val="32"/>
  </w:num>
  <w:num w:numId="23">
    <w:abstractNumId w:val="40"/>
  </w:num>
  <w:num w:numId="24">
    <w:abstractNumId w:val="24"/>
  </w:num>
  <w:num w:numId="25">
    <w:abstractNumId w:val="19"/>
  </w:num>
  <w:num w:numId="26">
    <w:abstractNumId w:val="16"/>
  </w:num>
  <w:num w:numId="27">
    <w:abstractNumId w:val="36"/>
  </w:num>
  <w:num w:numId="28">
    <w:abstractNumId w:val="29"/>
  </w:num>
  <w:num w:numId="29">
    <w:abstractNumId w:val="35"/>
  </w:num>
  <w:num w:numId="30">
    <w:abstractNumId w:val="43"/>
  </w:num>
  <w:num w:numId="31">
    <w:abstractNumId w:val="6"/>
  </w:num>
  <w:num w:numId="32">
    <w:abstractNumId w:val="31"/>
  </w:num>
  <w:num w:numId="33">
    <w:abstractNumId w:val="21"/>
  </w:num>
  <w:num w:numId="34">
    <w:abstractNumId w:val="26"/>
  </w:num>
  <w:num w:numId="35">
    <w:abstractNumId w:val="2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C1FCD"/>
    <w:rsid w:val="001402BC"/>
    <w:rsid w:val="00155FE0"/>
    <w:rsid w:val="00166E7A"/>
    <w:rsid w:val="00170DDD"/>
    <w:rsid w:val="00171743"/>
    <w:rsid w:val="001870A6"/>
    <w:rsid w:val="001B0958"/>
    <w:rsid w:val="001C6DB5"/>
    <w:rsid w:val="001F6A75"/>
    <w:rsid w:val="002060DE"/>
    <w:rsid w:val="00207942"/>
    <w:rsid w:val="0026227C"/>
    <w:rsid w:val="00276AA6"/>
    <w:rsid w:val="002A0732"/>
    <w:rsid w:val="002C0AC4"/>
    <w:rsid w:val="002D3DB6"/>
    <w:rsid w:val="002E579D"/>
    <w:rsid w:val="002E7FC9"/>
    <w:rsid w:val="00336647"/>
    <w:rsid w:val="00341ADA"/>
    <w:rsid w:val="00343831"/>
    <w:rsid w:val="00352363"/>
    <w:rsid w:val="00373045"/>
    <w:rsid w:val="0038275B"/>
    <w:rsid w:val="003C6074"/>
    <w:rsid w:val="003D0CEF"/>
    <w:rsid w:val="00430D6C"/>
    <w:rsid w:val="004418C1"/>
    <w:rsid w:val="00476CB5"/>
    <w:rsid w:val="00477065"/>
    <w:rsid w:val="004869FD"/>
    <w:rsid w:val="0049210E"/>
    <w:rsid w:val="00494348"/>
    <w:rsid w:val="004B5B44"/>
    <w:rsid w:val="004C4F4A"/>
    <w:rsid w:val="005419FC"/>
    <w:rsid w:val="005657E1"/>
    <w:rsid w:val="00570352"/>
    <w:rsid w:val="005A1D39"/>
    <w:rsid w:val="005A6C44"/>
    <w:rsid w:val="005C5746"/>
    <w:rsid w:val="005D3EB2"/>
    <w:rsid w:val="005F54CB"/>
    <w:rsid w:val="006312AA"/>
    <w:rsid w:val="00660D6B"/>
    <w:rsid w:val="00673BC4"/>
    <w:rsid w:val="00693221"/>
    <w:rsid w:val="006948A4"/>
    <w:rsid w:val="006A2753"/>
    <w:rsid w:val="00701DA2"/>
    <w:rsid w:val="00715BF6"/>
    <w:rsid w:val="007165B8"/>
    <w:rsid w:val="00720997"/>
    <w:rsid w:val="00732124"/>
    <w:rsid w:val="007713CB"/>
    <w:rsid w:val="0077682D"/>
    <w:rsid w:val="00794E3F"/>
    <w:rsid w:val="007A143E"/>
    <w:rsid w:val="007E48E9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93614D"/>
    <w:rsid w:val="00944876"/>
    <w:rsid w:val="0094503C"/>
    <w:rsid w:val="00970624"/>
    <w:rsid w:val="00984E7C"/>
    <w:rsid w:val="00992293"/>
    <w:rsid w:val="0099249B"/>
    <w:rsid w:val="009A4118"/>
    <w:rsid w:val="009D15FD"/>
    <w:rsid w:val="009E5F09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42C6D"/>
    <w:rsid w:val="00B66A0D"/>
    <w:rsid w:val="00B94767"/>
    <w:rsid w:val="00BB2079"/>
    <w:rsid w:val="00BE47B7"/>
    <w:rsid w:val="00BF020A"/>
    <w:rsid w:val="00C048F4"/>
    <w:rsid w:val="00C2221C"/>
    <w:rsid w:val="00C25D2A"/>
    <w:rsid w:val="00C45B22"/>
    <w:rsid w:val="00C52DAC"/>
    <w:rsid w:val="00C822DD"/>
    <w:rsid w:val="00C96F6B"/>
    <w:rsid w:val="00CA4E84"/>
    <w:rsid w:val="00D028A8"/>
    <w:rsid w:val="00D3326F"/>
    <w:rsid w:val="00D44EAA"/>
    <w:rsid w:val="00D4677E"/>
    <w:rsid w:val="00D628DE"/>
    <w:rsid w:val="00D67800"/>
    <w:rsid w:val="00D76C28"/>
    <w:rsid w:val="00D809C1"/>
    <w:rsid w:val="00DA2C83"/>
    <w:rsid w:val="00DB29CA"/>
    <w:rsid w:val="00DF195A"/>
    <w:rsid w:val="00DF50B5"/>
    <w:rsid w:val="00E0521F"/>
    <w:rsid w:val="00E14C95"/>
    <w:rsid w:val="00E2544D"/>
    <w:rsid w:val="00E660D9"/>
    <w:rsid w:val="00ED0D41"/>
    <w:rsid w:val="00EF30E6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7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ff2">
    <w:name w:val="ff2"/>
    <w:basedOn w:val="Domylnaczcionkaakapitu"/>
    <w:rsid w:val="0038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ff2">
    <w:name w:val="ff2"/>
    <w:basedOn w:val="DefaultParagraphFont"/>
    <w:rsid w:val="0038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zykon.org/statyka_osr_ciagle/nacisk.ht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2F09-1690-4831-914B-1B7FBD55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</cp:revision>
  <cp:lastPrinted>2014-03-13T09:40:00Z</cp:lastPrinted>
  <dcterms:created xsi:type="dcterms:W3CDTF">2014-03-30T17:42:00Z</dcterms:created>
  <dcterms:modified xsi:type="dcterms:W3CDTF">2014-06-17T18:56:00Z</dcterms:modified>
</cp:coreProperties>
</file>