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BE22EB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BE22EB">
        <w:rPr>
          <w:caps/>
          <w:color w:val="365F91" w:themeColor="accent1" w:themeShade="BF"/>
          <w:sz w:val="44"/>
          <w:szCs w:val="44"/>
        </w:rPr>
        <w:t>Napięcie elektryczne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BE22EB" w:rsidRPr="00BE22EB" w:rsidRDefault="00BE22EB" w:rsidP="00BE22EB">
      <w:pPr>
        <w:pStyle w:val="Nagwek1"/>
      </w:pPr>
      <w:r w:rsidRPr="00BE22EB">
        <w:lastRenderedPageBreak/>
        <w:t>Napięcie elektryczne – scenariusz lekcji</w:t>
      </w:r>
    </w:p>
    <w:p w:rsidR="00BE22EB" w:rsidRPr="00B4513F" w:rsidRDefault="00BE22EB" w:rsidP="00BE22EB">
      <w:pPr>
        <w:pStyle w:val="Paragraph1"/>
      </w:pPr>
      <w:r w:rsidRPr="00F33897">
        <w:rPr>
          <w:b/>
          <w:bCs/>
        </w:rPr>
        <w:t>Czas</w:t>
      </w:r>
      <w:r w:rsidRPr="00B4513F">
        <w:rPr>
          <w:bCs/>
        </w:rPr>
        <w:t>:</w:t>
      </w:r>
      <w:r w:rsidRPr="00B4513F">
        <w:t xml:space="preserve"> 45 minut</w:t>
      </w:r>
    </w:p>
    <w:p w:rsidR="00BE22EB" w:rsidRPr="00B4513F" w:rsidRDefault="00BE22EB" w:rsidP="00BE22EB">
      <w:pPr>
        <w:pStyle w:val="Paragraph1"/>
      </w:pPr>
      <w:r w:rsidRPr="00B4513F">
        <w:rPr>
          <w:b/>
          <w:bCs/>
        </w:rPr>
        <w:t>Cele ogólne:</w:t>
      </w:r>
    </w:p>
    <w:p w:rsidR="00BE22EB" w:rsidRPr="00B4513F" w:rsidRDefault="00BE22EB" w:rsidP="00BE22EB">
      <w:pPr>
        <w:pStyle w:val="Bullets1"/>
        <w:rPr>
          <w:b/>
        </w:rPr>
      </w:pPr>
      <w:r w:rsidRPr="00B4513F">
        <w:t>Wprowadzenie pojęcia napięcia elektrycznego.</w:t>
      </w:r>
    </w:p>
    <w:p w:rsidR="00BE22EB" w:rsidRPr="00BE22EB" w:rsidRDefault="00BE22EB" w:rsidP="00BE22EB">
      <w:pPr>
        <w:pStyle w:val="Paragraph1"/>
        <w:rPr>
          <w:b/>
        </w:rPr>
      </w:pPr>
      <w:r w:rsidRPr="00BE22EB">
        <w:rPr>
          <w:b/>
        </w:rPr>
        <w:t>Cele szczegółowe – uczeń:</w:t>
      </w:r>
    </w:p>
    <w:p w:rsidR="00BE22EB" w:rsidRPr="00B4513F" w:rsidRDefault="00BE22EB" w:rsidP="00F33897">
      <w:pPr>
        <w:pStyle w:val="Bullets1"/>
        <w:jc w:val="left"/>
      </w:pPr>
      <w:r w:rsidRPr="00B4513F">
        <w:t>opisuje przepływ prądu w przewodnikach jako ruch elektronów swobodnych, analizuje kierunek przepływu elektronów,</w:t>
      </w:r>
    </w:p>
    <w:p w:rsidR="00BE22EB" w:rsidRPr="00B4513F" w:rsidRDefault="00BE22EB" w:rsidP="00F33897">
      <w:pPr>
        <w:pStyle w:val="Bullets1"/>
        <w:jc w:val="left"/>
      </w:pPr>
      <w:r w:rsidRPr="00B4513F">
        <w:t>posługuje się (intuicyjnie) pojęciem napięcia elektrycznego i jego jednostką w układzie SI,</w:t>
      </w:r>
    </w:p>
    <w:p w:rsidR="00BE22EB" w:rsidRDefault="00BE22EB" w:rsidP="00F33897">
      <w:pPr>
        <w:pStyle w:val="Bullets1"/>
        <w:jc w:val="left"/>
      </w:pPr>
      <w:r w:rsidRPr="00B4513F">
        <w:t>posługuje się pojęciem potencjału elektrycznego jako ilorazu energii potencjalnej ładunku</w:t>
      </w:r>
    </w:p>
    <w:p w:rsidR="00BE22EB" w:rsidRPr="00B4513F" w:rsidRDefault="00BE22EB" w:rsidP="00F33897">
      <w:pPr>
        <w:pStyle w:val="Bullets1"/>
        <w:numPr>
          <w:ilvl w:val="0"/>
          <w:numId w:val="0"/>
        </w:numPr>
        <w:ind w:left="284"/>
        <w:jc w:val="left"/>
      </w:pPr>
      <w:r w:rsidRPr="00B4513F">
        <w:t>i wartości tego ładunku,</w:t>
      </w:r>
    </w:p>
    <w:p w:rsidR="00BE22EB" w:rsidRPr="00B4513F" w:rsidRDefault="00BE22EB" w:rsidP="00F33897">
      <w:pPr>
        <w:pStyle w:val="Bullets1"/>
        <w:jc w:val="left"/>
      </w:pPr>
      <w:r w:rsidRPr="00B4513F">
        <w:t>podaje warunki przepływu prądu elektrycznego w obwodzie elektrycznym.</w:t>
      </w:r>
    </w:p>
    <w:p w:rsidR="00BE22EB" w:rsidRPr="00BE22EB" w:rsidRDefault="00BE22EB" w:rsidP="00BE22EB">
      <w:pPr>
        <w:pStyle w:val="Paragraph1"/>
        <w:rPr>
          <w:b/>
        </w:rPr>
      </w:pPr>
      <w:r w:rsidRPr="00BE22EB">
        <w:rPr>
          <w:b/>
        </w:rPr>
        <w:t>Metody:</w:t>
      </w:r>
    </w:p>
    <w:p w:rsidR="00BE22EB" w:rsidRPr="00B4513F" w:rsidRDefault="00BE22EB" w:rsidP="00BE22EB">
      <w:pPr>
        <w:pStyle w:val="Bullets1"/>
      </w:pPr>
      <w:r w:rsidRPr="00B4513F">
        <w:t>wykład,</w:t>
      </w:r>
    </w:p>
    <w:p w:rsidR="00BE22EB" w:rsidRPr="00B4513F" w:rsidRDefault="00BE22EB" w:rsidP="00BE22EB">
      <w:pPr>
        <w:pStyle w:val="Bullets1"/>
        <w:rPr>
          <w:b/>
        </w:rPr>
      </w:pPr>
      <w:r w:rsidRPr="00B4513F">
        <w:t>pogadanka.</w:t>
      </w:r>
    </w:p>
    <w:p w:rsidR="00BE22EB" w:rsidRPr="00BE22EB" w:rsidRDefault="00BE22EB" w:rsidP="00BE22EB">
      <w:pPr>
        <w:pStyle w:val="Paragraph1"/>
        <w:rPr>
          <w:b/>
        </w:rPr>
      </w:pPr>
      <w:r w:rsidRPr="00BE22EB">
        <w:rPr>
          <w:b/>
        </w:rPr>
        <w:t>Formy pracy:</w:t>
      </w:r>
    </w:p>
    <w:p w:rsidR="00BE22EB" w:rsidRPr="00B4513F" w:rsidRDefault="00BE22EB" w:rsidP="00BE22EB">
      <w:pPr>
        <w:pStyle w:val="Bullets1"/>
      </w:pPr>
      <w:r w:rsidRPr="00B4513F">
        <w:t>zbiorowa (praca z całą klasą).</w:t>
      </w:r>
    </w:p>
    <w:p w:rsidR="00BE22EB" w:rsidRPr="00BE22EB" w:rsidRDefault="00BE22EB" w:rsidP="00BE22EB">
      <w:pPr>
        <w:pStyle w:val="Paragraph1"/>
        <w:rPr>
          <w:b/>
        </w:rPr>
      </w:pPr>
      <w:r w:rsidRPr="00BE22EB">
        <w:rPr>
          <w:b/>
        </w:rPr>
        <w:t>Środki dydaktyczne:</w:t>
      </w:r>
    </w:p>
    <w:p w:rsidR="00BE22EB" w:rsidRPr="00B4513F" w:rsidRDefault="00BE22EB" w:rsidP="00BE22EB">
      <w:pPr>
        <w:pStyle w:val="Bullets1"/>
        <w:rPr>
          <w:b/>
          <w:bCs/>
        </w:rPr>
      </w:pPr>
      <w:r w:rsidRPr="00B4513F">
        <w:t>plansza „Siła grawitacji a siła elektrostatyczna”,</w:t>
      </w:r>
    </w:p>
    <w:p w:rsidR="00BE22EB" w:rsidRPr="00B4513F" w:rsidRDefault="00BE22EB" w:rsidP="00BE22EB">
      <w:pPr>
        <w:pStyle w:val="Bullets1"/>
        <w:rPr>
          <w:b/>
          <w:bCs/>
        </w:rPr>
      </w:pPr>
      <w:r w:rsidRPr="00B4513F">
        <w:t>plansza „Różnica potencjałów”,</w:t>
      </w:r>
    </w:p>
    <w:p w:rsidR="00BE22EB" w:rsidRPr="00B4513F" w:rsidRDefault="00BE22EB" w:rsidP="00BE22EB">
      <w:pPr>
        <w:pStyle w:val="Bullets1"/>
        <w:rPr>
          <w:bCs/>
        </w:rPr>
      </w:pPr>
      <w:r w:rsidRPr="00B4513F">
        <w:rPr>
          <w:bCs/>
        </w:rPr>
        <w:t>plansza „</w:t>
      </w:r>
      <w:r w:rsidRPr="00B4513F">
        <w:t>Ogniwo Volty”,</w:t>
      </w:r>
    </w:p>
    <w:p w:rsidR="00BE22EB" w:rsidRPr="00B4513F" w:rsidRDefault="00BE22EB" w:rsidP="00BE22EB">
      <w:pPr>
        <w:pStyle w:val="Bullets1"/>
        <w:rPr>
          <w:bCs/>
        </w:rPr>
      </w:pPr>
      <w:r w:rsidRPr="00B4513F">
        <w:t>tabela „Napięcia na co dzień”,</w:t>
      </w:r>
    </w:p>
    <w:p w:rsidR="00BE22EB" w:rsidRPr="00B4513F" w:rsidRDefault="00BE22EB" w:rsidP="00BE22EB">
      <w:pPr>
        <w:pStyle w:val="Bullets1"/>
        <w:rPr>
          <w:bCs/>
        </w:rPr>
      </w:pPr>
      <w:r w:rsidRPr="00B4513F">
        <w:t>plansza „Pytania sprawdzające”.</w:t>
      </w:r>
    </w:p>
    <w:p w:rsidR="00BE22EB" w:rsidRPr="00B4513F" w:rsidRDefault="00BE22EB" w:rsidP="00BE22EB">
      <w:pPr>
        <w:pStyle w:val="Nagwek1"/>
      </w:pPr>
      <w:r w:rsidRPr="00B4513F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BE22EB" w:rsidRPr="00B4513F" w:rsidTr="00BE22EB">
        <w:trPr>
          <w:trHeight w:val="448"/>
        </w:trPr>
        <w:tc>
          <w:tcPr>
            <w:tcW w:w="4644" w:type="dxa"/>
            <w:vAlign w:val="center"/>
          </w:tcPr>
          <w:p w:rsidR="00BE22EB" w:rsidRPr="00BE22EB" w:rsidRDefault="00BE22EB" w:rsidP="00BE22EB">
            <w:pPr>
              <w:spacing w:after="0"/>
              <w:rPr>
                <w:b/>
              </w:rPr>
            </w:pPr>
            <w:r w:rsidRPr="00BE22EB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BE22EB" w:rsidRPr="00BE22EB" w:rsidRDefault="00BE22EB" w:rsidP="00BE22EB">
            <w:pPr>
              <w:spacing w:after="0"/>
              <w:rPr>
                <w:b/>
              </w:rPr>
            </w:pPr>
            <w:r w:rsidRPr="00BE22EB">
              <w:rPr>
                <w:b/>
              </w:rPr>
              <w:t>Uwagi, wykorzystanie środków dydaktycznych</w:t>
            </w:r>
          </w:p>
        </w:tc>
      </w:tr>
      <w:tr w:rsidR="00BE22EB" w:rsidRPr="00B4513F" w:rsidTr="00FD6F32">
        <w:tc>
          <w:tcPr>
            <w:tcW w:w="4644" w:type="dxa"/>
          </w:tcPr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Wprowadzenie do tematu – omówienie zmian energii potencjalnej spadającej wody (wodospad, elektrownia wodna).</w:t>
            </w:r>
          </w:p>
        </w:tc>
        <w:tc>
          <w:tcPr>
            <w:tcW w:w="4678" w:type="dxa"/>
          </w:tcPr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Woda spada, ponieważ działa na nią siła grawitacji. Spadając z miejsca położonego wyżej na miejsce położone niżej, woda zmniejsza swoją energię potencjalną, </w:t>
            </w:r>
          </w:p>
          <w:p w:rsidR="00BE22EB" w:rsidRP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lastRenderedPageBreak/>
              <w:t>a kosztem tego rośnie jej energia kinetyczna; tę energię można wykorzystać na wykonanie pracy, np. w elektrowniach wodnych.</w:t>
            </w:r>
          </w:p>
        </w:tc>
      </w:tr>
      <w:tr w:rsidR="00BE22EB" w:rsidRPr="00B4513F" w:rsidTr="00FD6F32">
        <w:tc>
          <w:tcPr>
            <w:tcW w:w="4644" w:type="dxa"/>
          </w:tcPr>
          <w:p w:rsid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Wykorzystanie analogii z wodą </w:t>
            </w:r>
          </w:p>
          <w:p w:rsid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do wyjaśnienia pojęcia potencjału elektrycznego oraz napięcia elektrycznego </w:t>
            </w:r>
          </w:p>
          <w:p w:rsidR="00BE22EB" w:rsidRP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i jego jednostki.</w:t>
            </w:r>
          </w:p>
        </w:tc>
        <w:tc>
          <w:tcPr>
            <w:tcW w:w="4678" w:type="dxa"/>
          </w:tcPr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Jeśli w pobliżu ładunku źródłowego</w:t>
            </w:r>
          </w:p>
          <w:p w:rsidR="00BE22EB" w:rsidRP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i/>
                <w:sz w:val="22"/>
                <w:szCs w:val="22"/>
              </w:rPr>
              <w:t>–Q</w:t>
            </w:r>
            <w:r w:rsidRPr="00BE22EB">
              <w:rPr>
                <w:rFonts w:asciiTheme="minorHAnsi" w:hAnsiTheme="minorHAnsi"/>
                <w:sz w:val="22"/>
                <w:szCs w:val="22"/>
              </w:rPr>
              <w:t xml:space="preserve"> umieścimy ładunek próbny </w:t>
            </w:r>
            <w:r w:rsidRPr="00BE22EB">
              <w:rPr>
                <w:rFonts w:asciiTheme="minorHAnsi" w:hAnsiTheme="minorHAnsi"/>
                <w:i/>
                <w:sz w:val="22"/>
                <w:szCs w:val="22"/>
              </w:rPr>
              <w:t>+q</w:t>
            </w:r>
            <w:r w:rsidRPr="00BE22EB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BE22EB" w:rsidRP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to na ładunek próbny zacznie działać siła elektrostatyczna powodująca ruch ładunku.</w:t>
            </w:r>
          </w:p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Wykorzystanie planszy „Siła grawitacji a siła elektrostatyczna”.</w:t>
            </w:r>
            <w:r w:rsidR="00A35383" w:rsidRPr="00BE22EB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begin"/>
            </w:r>
            <w:r w:rsidRPr="00BE22EB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A35383" w:rsidRPr="00BE22EB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</w:p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W każdym punkcie przestrzeni wokół ładunku źródłowego istnieje jakiś potencjał elektryczny. Jeśli ładunek znajdzie się między punktami przestrzeni o różnych potencjałach elektrycznych, to zacznie się przemieszczać. Ładunek dodatni przemieszcza się zawsze </w:t>
            </w:r>
          </w:p>
          <w:p w:rsidR="00BE22EB" w:rsidRP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od punktu o wyższym potencjale do punktu </w:t>
            </w:r>
          </w:p>
          <w:p w:rsidR="00BE22EB" w:rsidRP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o niższym potencjale, a ładunek ujemny </w:t>
            </w:r>
          </w:p>
          <w:p w:rsidR="00BE22EB" w:rsidRP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– odwrotnie.</w:t>
            </w:r>
          </w:p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Napięcie elektryczne to różnica potencjałów między dwoma punktami przestrzeni wokół ładunku.</w:t>
            </w:r>
          </w:p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Wykorzystanie planszy „Różnica potencjałów”.</w:t>
            </w:r>
          </w:p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Wprowadzenie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den>
              </m:f>
            </m:oMath>
            <w:r w:rsidRPr="00BE22E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E22EB" w:rsidRPr="00BE22EB" w:rsidRDefault="00BE22EB" w:rsidP="00BE22EB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Różnica potencjałów to różnica w energii potencjalnej, przy zmianie której ładunek wykonuje pracę. Stąd wzór:</w:t>
            </w:r>
          </w:p>
          <w:p w:rsidR="00BE22EB" w:rsidRPr="00BE22EB" w:rsidRDefault="00BE22EB" w:rsidP="00BE22EB">
            <w:pPr>
              <w:pStyle w:val="Akapitzlist"/>
              <w:spacing w:after="0"/>
              <w:ind w:left="360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U=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oMath>
            <w:r w:rsidRPr="00BE22EB">
              <w:rPr>
                <w:rFonts w:asciiTheme="minorHAnsi" w:hAnsiTheme="minorHAnsi"/>
              </w:rPr>
              <w:t>.</w:t>
            </w:r>
          </w:p>
          <w:p w:rsidR="00BE22EB" w:rsidRPr="00BE22EB" w:rsidRDefault="00BE22EB" w:rsidP="00BE22EB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Jednostką napięcia jest wolt (1 V):</w:t>
            </w:r>
          </w:p>
          <w:p w:rsidR="00BE22EB" w:rsidRPr="00BE22EB" w:rsidRDefault="00BE22EB" w:rsidP="00BE22EB">
            <w:pPr>
              <w:pStyle w:val="Akapitzlist"/>
              <w:spacing w:after="0"/>
              <w:ind w:left="360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</m:d>
            </m:oMath>
            <w:r w:rsidRPr="00BE22EB">
              <w:rPr>
                <w:rFonts w:asciiTheme="minorHAnsi" w:hAnsiTheme="minorHAnsi"/>
              </w:rPr>
              <w:t>.</w:t>
            </w:r>
          </w:p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Warto wspomnieć o pracy wykonywanej przez siły elektrostatyczne. </w:t>
            </w:r>
          </w:p>
        </w:tc>
      </w:tr>
      <w:tr w:rsidR="00BE22EB" w:rsidRPr="00B4513F" w:rsidTr="00FD6F32">
        <w:tc>
          <w:tcPr>
            <w:tcW w:w="4644" w:type="dxa"/>
          </w:tcPr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Wyjaśnienie znaczenia pojęcia prądu elektrycznego.</w:t>
            </w:r>
          </w:p>
        </w:tc>
        <w:tc>
          <w:tcPr>
            <w:tcW w:w="4678" w:type="dxa"/>
          </w:tcPr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Jeśli w ośrodku, w którym znajdują się ładunki swobodne, pojawi się napięcie elektryczne, ładunki zaczynają się poruszać </w:t>
            </w:r>
          </w:p>
          <w:p w:rsidR="00BE22EB" w:rsidRP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w sposób uporządkowany. Ukierunkowany ruch ładunków nazywamy prądem elektrycznym.</w:t>
            </w:r>
          </w:p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Ładunkami nie muszą być elektrony, mogą </w:t>
            </w:r>
          </w:p>
          <w:p w:rsidR="00BE22EB" w:rsidRP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to być także jony dodatnie i ujemne.</w:t>
            </w:r>
          </w:p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Wyjaśnienie różnicy między umownym kierunkiem przepływu prądu a właściwym </w:t>
            </w:r>
          </w:p>
          <w:p w:rsidR="00BE22EB" w:rsidRP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– umowny jest zgodny z ruchem ładunków dodatnich, czyli od plusa do minusa, </w:t>
            </w:r>
          </w:p>
          <w:p w:rsidR="00BE22EB" w:rsidRDefault="00BE22EB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a przeciwny do ruchu ładunków ujemnych, które poruszają się od minusa do plusa.</w:t>
            </w:r>
          </w:p>
          <w:p w:rsidR="00F33897" w:rsidRPr="00BE22EB" w:rsidRDefault="00F33897" w:rsidP="00BE22E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lastRenderedPageBreak/>
              <w:t>Prąd przepływa zawsze od potencjału wyższego do potencjału niższego.</w:t>
            </w:r>
          </w:p>
        </w:tc>
      </w:tr>
      <w:tr w:rsidR="00BE22EB" w:rsidRPr="00B4513F" w:rsidTr="00FD6F32">
        <w:tc>
          <w:tcPr>
            <w:tcW w:w="4644" w:type="dxa"/>
          </w:tcPr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lastRenderedPageBreak/>
              <w:t>Omówienie różnych źródeł napięcia.</w:t>
            </w:r>
          </w:p>
        </w:tc>
        <w:tc>
          <w:tcPr>
            <w:tcW w:w="4678" w:type="dxa"/>
          </w:tcPr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Dawniej źródłami nap</w:t>
            </w:r>
            <w:bookmarkStart w:id="0" w:name="_GoBack"/>
            <w:bookmarkEnd w:id="0"/>
            <w:r w:rsidRPr="00BE22EB">
              <w:rPr>
                <w:rFonts w:asciiTheme="minorHAnsi" w:hAnsiTheme="minorHAnsi"/>
                <w:sz w:val="22"/>
                <w:szCs w:val="22"/>
              </w:rPr>
              <w:t>ięcia były maszyny elektrostatyczne; dołączyły do nich później ogniwa galwaniczne.</w:t>
            </w:r>
          </w:p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Wykorzystanie planszy „Ogniwo Volty”. </w:t>
            </w:r>
          </w:p>
        </w:tc>
      </w:tr>
      <w:tr w:rsidR="00BE22EB" w:rsidRPr="00B4513F" w:rsidTr="00FD6F32">
        <w:tc>
          <w:tcPr>
            <w:tcW w:w="4644" w:type="dxa"/>
          </w:tcPr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Podanie przykładowych wartości napięcia elektrycznego spotykanego na co dzien.</w:t>
            </w:r>
          </w:p>
        </w:tc>
        <w:tc>
          <w:tcPr>
            <w:tcW w:w="4678" w:type="dxa"/>
          </w:tcPr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Wykorzystanie tabeli „Napięcia na co dzień”.</w:t>
            </w:r>
          </w:p>
        </w:tc>
      </w:tr>
      <w:tr w:rsidR="00BE22EB" w:rsidRPr="00B4513F" w:rsidTr="00FD6F32">
        <w:tc>
          <w:tcPr>
            <w:tcW w:w="4644" w:type="dxa"/>
          </w:tcPr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BE22EB" w:rsidRPr="00BE22EB" w:rsidRDefault="00BE22EB" w:rsidP="00BE22E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E22EB">
              <w:rPr>
                <w:rFonts w:asciiTheme="minorHAnsi" w:hAnsiTheme="minorHAnsi"/>
                <w:sz w:val="22"/>
                <w:szCs w:val="22"/>
              </w:rPr>
              <w:t xml:space="preserve">Zadanie uczniom pytań podsumowujących wiedzę zdobytą na lekcji – </w:t>
            </w:r>
            <w:bookmarkStart w:id="1" w:name="OLE_LINK1"/>
            <w:r w:rsidRPr="00BE22EB">
              <w:rPr>
                <w:rFonts w:asciiTheme="minorHAnsi" w:hAnsiTheme="minorHAnsi"/>
                <w:sz w:val="22"/>
                <w:szCs w:val="22"/>
              </w:rPr>
              <w:t>„Pytania sprawdzające</w:t>
            </w:r>
            <w:bookmarkEnd w:id="1"/>
            <w:r w:rsidRPr="00BE22EB">
              <w:rPr>
                <w:rFonts w:asciiTheme="minorHAnsi" w:hAnsiTheme="minorHAnsi"/>
                <w:sz w:val="22"/>
                <w:szCs w:val="22"/>
              </w:rPr>
              <w:t>”.</w:t>
            </w:r>
          </w:p>
        </w:tc>
      </w:tr>
    </w:tbl>
    <w:p w:rsidR="00BE22EB" w:rsidRDefault="00BE22EB" w:rsidP="00BE22EB">
      <w:pPr>
        <w:pStyle w:val="Nagwek1"/>
        <w:rPr>
          <w:rFonts w:eastAsia="Times New Roman"/>
        </w:rPr>
      </w:pPr>
      <w:r>
        <w:rPr>
          <w:rFonts w:eastAsia="Times New Roman"/>
        </w:rPr>
        <w:t>Pytania sprawdzające</w:t>
      </w:r>
    </w:p>
    <w:p w:rsidR="00BE22EB" w:rsidRDefault="00BE22EB" w:rsidP="00BE22EB">
      <w:pPr>
        <w:pStyle w:val="Numbers1"/>
      </w:pPr>
      <w:r>
        <w:t xml:space="preserve">Wyjaśnij zależność pracy od wartości ładunku elektrycznego, jeśli przesuwasz ładunek elektryczny </w:t>
      </w:r>
      <w:r>
        <w:rPr>
          <w:i/>
        </w:rPr>
        <w:t>q</w:t>
      </w:r>
      <w:r>
        <w:t xml:space="preserve"> między dwiema naładowanymi płaskimi płytami metalowymi. </w:t>
      </w:r>
    </w:p>
    <w:p w:rsidR="00BE22EB" w:rsidRDefault="00BE22EB" w:rsidP="00BE22EB">
      <w:pPr>
        <w:pStyle w:val="Numbers1"/>
      </w:pPr>
      <w:r>
        <w:t>Wyjaśnij, czym jest:</w:t>
      </w:r>
    </w:p>
    <w:p w:rsidR="00BE22EB" w:rsidRDefault="00BE22EB" w:rsidP="00BE22EB">
      <w:pPr>
        <w:pStyle w:val="Numbers1"/>
        <w:numPr>
          <w:ilvl w:val="0"/>
          <w:numId w:val="0"/>
        </w:numPr>
        <w:ind w:left="284"/>
      </w:pPr>
      <w:r>
        <w:t>a) prąd elektryczny,</w:t>
      </w:r>
    </w:p>
    <w:p w:rsidR="00BE22EB" w:rsidRDefault="00BE22EB" w:rsidP="00BE22EB">
      <w:pPr>
        <w:pStyle w:val="Numbers1"/>
        <w:numPr>
          <w:ilvl w:val="0"/>
          <w:numId w:val="0"/>
        </w:numPr>
        <w:ind w:left="284"/>
      </w:pPr>
      <w:r>
        <w:t>b) napię</w:t>
      </w:r>
      <w:r>
        <w:rPr>
          <w:i/>
        </w:rPr>
        <w:t>c</w:t>
      </w:r>
      <w:r>
        <w:t xml:space="preserve">ie elektryczne. </w:t>
      </w:r>
    </w:p>
    <w:p w:rsidR="008264BA" w:rsidRPr="008264BA" w:rsidRDefault="00BE22EB" w:rsidP="00BE22EB">
      <w:pPr>
        <w:pStyle w:val="Numbers1"/>
      </w:pPr>
      <w:r>
        <w:t xml:space="preserve">Podaj przykłady źródeł napięcia elektrycznego. 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0A" w:rsidRDefault="00A8750A" w:rsidP="00A814E0">
      <w:pPr>
        <w:spacing w:after="0" w:line="240" w:lineRule="auto"/>
      </w:pPr>
      <w:r>
        <w:separator/>
      </w:r>
    </w:p>
  </w:endnote>
  <w:endnote w:type="continuationSeparator" w:id="1">
    <w:p w:rsidR="00A8750A" w:rsidRDefault="00A8750A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0A" w:rsidRDefault="00A8750A" w:rsidP="00A814E0">
      <w:pPr>
        <w:spacing w:after="0" w:line="240" w:lineRule="auto"/>
      </w:pPr>
      <w:r>
        <w:separator/>
      </w:r>
    </w:p>
  </w:footnote>
  <w:footnote w:type="continuationSeparator" w:id="1">
    <w:p w:rsidR="00A8750A" w:rsidRDefault="00A8750A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A35383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A35383">
          <w:fldChar w:fldCharType="begin"/>
        </w:r>
        <w:r w:rsidR="00343831">
          <w:instrText xml:space="preserve"> PAGE   \* MERGEFORMAT </w:instrText>
        </w:r>
        <w:r w:rsidRPr="00A35383">
          <w:fldChar w:fldCharType="separate"/>
        </w:r>
        <w:r w:rsidR="00F33897" w:rsidRPr="00F33897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4A3E4E"/>
    <w:multiLevelType w:val="hybridMultilevel"/>
    <w:tmpl w:val="33827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2766F3"/>
    <w:multiLevelType w:val="hybridMultilevel"/>
    <w:tmpl w:val="78806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E56681"/>
    <w:multiLevelType w:val="hybridMultilevel"/>
    <w:tmpl w:val="AC98B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7053CC"/>
    <w:multiLevelType w:val="hybridMultilevel"/>
    <w:tmpl w:val="6A34BDAC"/>
    <w:lvl w:ilvl="0" w:tplc="BD3089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1" w:tplc="D3AE4040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81A72"/>
    <w:multiLevelType w:val="hybridMultilevel"/>
    <w:tmpl w:val="0BB8F8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1"/>
  </w:num>
  <w:num w:numId="4">
    <w:abstractNumId w:val="12"/>
  </w:num>
  <w:num w:numId="5">
    <w:abstractNumId w:val="23"/>
  </w:num>
  <w:num w:numId="6">
    <w:abstractNumId w:val="37"/>
  </w:num>
  <w:num w:numId="7">
    <w:abstractNumId w:val="38"/>
  </w:num>
  <w:num w:numId="8">
    <w:abstractNumId w:val="20"/>
  </w:num>
  <w:num w:numId="9">
    <w:abstractNumId w:val="27"/>
  </w:num>
  <w:num w:numId="10">
    <w:abstractNumId w:val="33"/>
  </w:num>
  <w:num w:numId="11">
    <w:abstractNumId w:val="6"/>
  </w:num>
  <w:num w:numId="12">
    <w:abstractNumId w:val="31"/>
  </w:num>
  <w:num w:numId="13">
    <w:abstractNumId w:val="25"/>
  </w:num>
  <w:num w:numId="14">
    <w:abstractNumId w:val="28"/>
  </w:num>
  <w:num w:numId="15">
    <w:abstractNumId w:val="10"/>
  </w:num>
  <w:num w:numId="16">
    <w:abstractNumId w:val="9"/>
  </w:num>
  <w:num w:numId="17">
    <w:abstractNumId w:val="24"/>
  </w:num>
  <w:num w:numId="18">
    <w:abstractNumId w:val="34"/>
    <w:lvlOverride w:ilvl="0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14"/>
  </w:num>
  <w:num w:numId="26">
    <w:abstractNumId w:val="19"/>
  </w:num>
  <w:num w:numId="27">
    <w:abstractNumId w:val="36"/>
  </w:num>
  <w:num w:numId="28">
    <w:abstractNumId w:val="30"/>
  </w:num>
  <w:num w:numId="29">
    <w:abstractNumId w:val="8"/>
  </w:num>
  <w:num w:numId="30">
    <w:abstractNumId w:val="7"/>
  </w:num>
  <w:num w:numId="31">
    <w:abstractNumId w:val="15"/>
  </w:num>
  <w:num w:numId="32">
    <w:abstractNumId w:val="21"/>
  </w:num>
  <w:num w:numId="33">
    <w:abstractNumId w:val="16"/>
  </w:num>
  <w:num w:numId="34">
    <w:abstractNumId w:val="1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5746"/>
    <w:rsid w:val="005F54CB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35383"/>
    <w:rsid w:val="00A411CA"/>
    <w:rsid w:val="00A61132"/>
    <w:rsid w:val="00A61317"/>
    <w:rsid w:val="00A814E0"/>
    <w:rsid w:val="00A8750A"/>
    <w:rsid w:val="00A96711"/>
    <w:rsid w:val="00B03865"/>
    <w:rsid w:val="00B108B2"/>
    <w:rsid w:val="00B94767"/>
    <w:rsid w:val="00BB2079"/>
    <w:rsid w:val="00BE22EB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D0D41"/>
    <w:rsid w:val="00F02B19"/>
    <w:rsid w:val="00F1467D"/>
    <w:rsid w:val="00F33897"/>
    <w:rsid w:val="00F40831"/>
    <w:rsid w:val="00F4393E"/>
    <w:rsid w:val="00F70386"/>
    <w:rsid w:val="00F868BE"/>
    <w:rsid w:val="00FB205B"/>
    <w:rsid w:val="00FF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83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7762-167F-43A6-855D-58122FE5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3</cp:revision>
  <cp:lastPrinted>2014-03-13T09:40:00Z</cp:lastPrinted>
  <dcterms:created xsi:type="dcterms:W3CDTF">2014-05-01T16:05:00Z</dcterms:created>
  <dcterms:modified xsi:type="dcterms:W3CDTF">2014-06-20T18:59:00Z</dcterms:modified>
</cp:coreProperties>
</file>